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C67" w:rsidRDefault="00DD3C67" w:rsidP="00DD3C67">
      <w:pPr>
        <w:jc w:val="center"/>
        <w:rPr>
          <w:b/>
          <w:caps/>
          <w:spacing w:val="60"/>
          <w:sz w:val="40"/>
          <w:szCs w:val="40"/>
        </w:rPr>
      </w:pPr>
      <w:r>
        <w:rPr>
          <w:b/>
          <w:caps/>
          <w:spacing w:val="60"/>
          <w:sz w:val="40"/>
          <w:szCs w:val="40"/>
        </w:rPr>
        <w:t>OZNÁMENÍ</w:t>
      </w:r>
    </w:p>
    <w:p w:rsidR="00DD3C67" w:rsidRDefault="00DD3C67" w:rsidP="00DD3C67">
      <w:pPr>
        <w:jc w:val="center"/>
        <w:rPr>
          <w:b/>
          <w:caps/>
          <w:sz w:val="20"/>
        </w:rPr>
      </w:pPr>
    </w:p>
    <w:p w:rsidR="00DD3C67" w:rsidRDefault="00DD3C67" w:rsidP="00DD3C67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o době a místě konání voleb do Poslanecké sněmovny Parlamentu České republiky</w:t>
      </w:r>
    </w:p>
    <w:p w:rsidR="00DD3C67" w:rsidRDefault="00DD3C67" w:rsidP="00DD3C67">
      <w:pPr>
        <w:rPr>
          <w:sz w:val="22"/>
          <w:szCs w:val="22"/>
        </w:rPr>
      </w:pPr>
      <w:r>
        <w:rPr>
          <w:sz w:val="22"/>
          <w:szCs w:val="22"/>
        </w:rPr>
        <w:t xml:space="preserve">Starostka  obce  Týnec  podle § 15 </w:t>
      </w:r>
      <w:proofErr w:type="gramStart"/>
      <w:r>
        <w:rPr>
          <w:sz w:val="22"/>
          <w:szCs w:val="22"/>
        </w:rPr>
        <w:t>odst.1  zákona</w:t>
      </w:r>
      <w:proofErr w:type="gramEnd"/>
      <w:r>
        <w:rPr>
          <w:sz w:val="22"/>
          <w:szCs w:val="22"/>
        </w:rPr>
        <w:t xml:space="preserve"> č. 247/1995 Sb., o volbách do Parlamentu ČR a o změně některých zákonů, ve znění pozdějších předpisů</w:t>
      </w:r>
    </w:p>
    <w:p w:rsidR="00DD3C67" w:rsidRDefault="00DD3C67" w:rsidP="00DD3C67">
      <w:pPr>
        <w:jc w:val="both"/>
        <w:rPr>
          <w:sz w:val="16"/>
          <w:szCs w:val="16"/>
        </w:rPr>
      </w:pPr>
    </w:p>
    <w:p w:rsidR="00DD3C67" w:rsidRDefault="00DD3C67" w:rsidP="00DD3C67">
      <w:pPr>
        <w:jc w:val="both"/>
        <w:rPr>
          <w:sz w:val="16"/>
          <w:szCs w:val="16"/>
        </w:rPr>
      </w:pPr>
    </w:p>
    <w:p w:rsidR="00DD3C67" w:rsidRDefault="00DD3C67" w:rsidP="00DD3C67">
      <w:pPr>
        <w:jc w:val="both"/>
        <w:rPr>
          <w:sz w:val="16"/>
          <w:szCs w:val="16"/>
        </w:rPr>
      </w:pPr>
    </w:p>
    <w:p w:rsidR="00DD3C67" w:rsidRDefault="00DD3C67" w:rsidP="00DD3C67">
      <w:pPr>
        <w:jc w:val="both"/>
        <w:rPr>
          <w:sz w:val="16"/>
          <w:szCs w:val="16"/>
        </w:rPr>
      </w:pPr>
    </w:p>
    <w:p w:rsidR="00DD3C67" w:rsidRDefault="00DD3C67" w:rsidP="00DD3C6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o z n a m u j e  :</w:t>
      </w:r>
      <w:proofErr w:type="gramEnd"/>
    </w:p>
    <w:p w:rsidR="00DD3C67" w:rsidRDefault="00DD3C67" w:rsidP="00DD3C67">
      <w:pPr>
        <w:jc w:val="center"/>
        <w:rPr>
          <w:b/>
          <w:sz w:val="28"/>
          <w:szCs w:val="28"/>
        </w:rPr>
      </w:pPr>
    </w:p>
    <w:p w:rsidR="00DD3C67" w:rsidRDefault="00DD3C67" w:rsidP="00DD3C67">
      <w:pPr>
        <w:jc w:val="center"/>
        <w:rPr>
          <w:b/>
          <w:sz w:val="28"/>
          <w:szCs w:val="28"/>
        </w:rPr>
      </w:pPr>
    </w:p>
    <w:p w:rsidR="00DD3C67" w:rsidRDefault="00DD3C67" w:rsidP="00DD3C67">
      <w:pPr>
        <w:jc w:val="center"/>
        <w:rPr>
          <w:b/>
          <w:sz w:val="28"/>
          <w:szCs w:val="28"/>
        </w:rPr>
      </w:pPr>
    </w:p>
    <w:p w:rsidR="00DD3C67" w:rsidRDefault="00DD3C67" w:rsidP="00DD3C67">
      <w:pPr>
        <w:jc w:val="center"/>
        <w:rPr>
          <w:b/>
          <w:sz w:val="16"/>
          <w:szCs w:val="16"/>
        </w:rPr>
      </w:pPr>
    </w:p>
    <w:p w:rsidR="00DD3C67" w:rsidRPr="00D71A36" w:rsidRDefault="00DD3C67" w:rsidP="00DD3C67">
      <w:pPr>
        <w:jc w:val="both"/>
        <w:rPr>
          <w:szCs w:val="24"/>
        </w:rPr>
      </w:pPr>
      <w:r>
        <w:rPr>
          <w:szCs w:val="24"/>
        </w:rPr>
        <w:t xml:space="preserve">1. </w:t>
      </w:r>
      <w:r w:rsidRPr="00D71A36">
        <w:rPr>
          <w:szCs w:val="24"/>
        </w:rPr>
        <w:t xml:space="preserve">Volby do Poslanecké sněmovny Parlamentu ČR se uskuteční </w:t>
      </w:r>
    </w:p>
    <w:p w:rsidR="00DD3C67" w:rsidRPr="00D71A36" w:rsidRDefault="00DD3C67" w:rsidP="00DD3C67">
      <w:pPr>
        <w:jc w:val="both"/>
        <w:rPr>
          <w:szCs w:val="24"/>
        </w:rPr>
      </w:pPr>
    </w:p>
    <w:p w:rsidR="00DD3C67" w:rsidRPr="00D71A36" w:rsidRDefault="00DD3C67" w:rsidP="00DD3C67">
      <w:pPr>
        <w:jc w:val="both"/>
        <w:rPr>
          <w:b/>
          <w:szCs w:val="24"/>
        </w:rPr>
      </w:pPr>
      <w:r w:rsidRPr="00D71A36">
        <w:rPr>
          <w:b/>
          <w:szCs w:val="24"/>
        </w:rPr>
        <w:tab/>
      </w:r>
      <w:r w:rsidRPr="00D71A36">
        <w:rPr>
          <w:b/>
          <w:szCs w:val="24"/>
        </w:rPr>
        <w:tab/>
        <w:t xml:space="preserve">v </w:t>
      </w:r>
      <w:proofErr w:type="gramStart"/>
      <w:r w:rsidRPr="00D71A36">
        <w:rPr>
          <w:b/>
          <w:szCs w:val="24"/>
        </w:rPr>
        <w:t>pátek     dne</w:t>
      </w:r>
      <w:proofErr w:type="gramEnd"/>
      <w:r w:rsidRPr="00D71A36">
        <w:rPr>
          <w:b/>
          <w:szCs w:val="24"/>
        </w:rPr>
        <w:t xml:space="preserve"> 25. října 2013</w:t>
      </w:r>
      <w:r w:rsidRPr="00D71A36">
        <w:rPr>
          <w:b/>
          <w:szCs w:val="24"/>
        </w:rPr>
        <w:tab/>
        <w:t>od 14.00   do   22.00 hodin</w:t>
      </w:r>
    </w:p>
    <w:p w:rsidR="00DD3C67" w:rsidRPr="00D71A36" w:rsidRDefault="00DD3C67" w:rsidP="00DD3C67">
      <w:pPr>
        <w:jc w:val="both"/>
        <w:rPr>
          <w:b/>
          <w:szCs w:val="24"/>
        </w:rPr>
      </w:pPr>
      <w:r w:rsidRPr="00D71A36">
        <w:rPr>
          <w:b/>
          <w:szCs w:val="24"/>
        </w:rPr>
        <w:tab/>
      </w:r>
      <w:r w:rsidRPr="00D71A36">
        <w:rPr>
          <w:b/>
          <w:szCs w:val="24"/>
        </w:rPr>
        <w:tab/>
        <w:t xml:space="preserve">v </w:t>
      </w:r>
      <w:proofErr w:type="gramStart"/>
      <w:r w:rsidRPr="00D71A36">
        <w:rPr>
          <w:b/>
          <w:szCs w:val="24"/>
        </w:rPr>
        <w:t>sobotu   dne</w:t>
      </w:r>
      <w:proofErr w:type="gramEnd"/>
      <w:r w:rsidRPr="00D71A36">
        <w:rPr>
          <w:b/>
          <w:szCs w:val="24"/>
        </w:rPr>
        <w:tab/>
        <w:t xml:space="preserve"> 26. října 2013 </w:t>
      </w:r>
      <w:r w:rsidRPr="00D71A36">
        <w:rPr>
          <w:b/>
          <w:szCs w:val="24"/>
        </w:rPr>
        <w:tab/>
        <w:t>od   8.00   do   14.00 hodin</w:t>
      </w:r>
    </w:p>
    <w:p w:rsidR="00DD3C67" w:rsidRPr="00D71A36" w:rsidRDefault="00DD3C67" w:rsidP="00DD3C67">
      <w:pPr>
        <w:jc w:val="both"/>
        <w:rPr>
          <w:b/>
          <w:szCs w:val="24"/>
        </w:rPr>
      </w:pPr>
    </w:p>
    <w:p w:rsidR="00DD3C67" w:rsidRPr="00D71A36" w:rsidRDefault="00DD3C67" w:rsidP="00DD3C67">
      <w:pPr>
        <w:jc w:val="both"/>
        <w:rPr>
          <w:szCs w:val="24"/>
        </w:rPr>
      </w:pPr>
    </w:p>
    <w:p w:rsidR="00DD3C67" w:rsidRPr="00D71A36" w:rsidRDefault="00DD3C67" w:rsidP="00DD3C67">
      <w:pPr>
        <w:jc w:val="both"/>
        <w:rPr>
          <w:szCs w:val="24"/>
        </w:rPr>
      </w:pPr>
      <w:r w:rsidRPr="00D71A36">
        <w:rPr>
          <w:szCs w:val="24"/>
        </w:rPr>
        <w:t>2. Místem konání voleb do Poslanecké sněmovny Parlamentu ČR</w:t>
      </w:r>
    </w:p>
    <w:p w:rsidR="00DD3C67" w:rsidRPr="00D71A36" w:rsidRDefault="00DD3C67" w:rsidP="00DD3C67">
      <w:pPr>
        <w:jc w:val="both"/>
        <w:rPr>
          <w:b/>
          <w:szCs w:val="24"/>
        </w:rPr>
      </w:pPr>
      <w:r w:rsidRPr="00D71A36">
        <w:rPr>
          <w:szCs w:val="24"/>
        </w:rPr>
        <w:t xml:space="preserve">    </w:t>
      </w:r>
      <w:r w:rsidRPr="00D71A36">
        <w:rPr>
          <w:b/>
          <w:szCs w:val="24"/>
        </w:rPr>
        <w:t>ve volebním okrsku č. 1 Týnec</w:t>
      </w:r>
    </w:p>
    <w:p w:rsidR="00DD3C67" w:rsidRPr="00D71A36" w:rsidRDefault="00DD3C67" w:rsidP="00DD3C67">
      <w:pPr>
        <w:jc w:val="both"/>
        <w:rPr>
          <w:szCs w:val="24"/>
        </w:rPr>
      </w:pPr>
      <w:r w:rsidRPr="00D71A36">
        <w:rPr>
          <w:szCs w:val="24"/>
        </w:rPr>
        <w:t xml:space="preserve">    je </w:t>
      </w:r>
      <w:r w:rsidRPr="00D71A36">
        <w:rPr>
          <w:szCs w:val="24"/>
          <w:u w:val="single"/>
        </w:rPr>
        <w:t xml:space="preserve">volební místnost  obecního úřadu v Týnci, Týnec </w:t>
      </w:r>
      <w:proofErr w:type="spellStart"/>
      <w:proofErr w:type="gramStart"/>
      <w:r w:rsidRPr="00D71A36">
        <w:rPr>
          <w:szCs w:val="24"/>
          <w:u w:val="single"/>
        </w:rPr>
        <w:t>č.p</w:t>
      </w:r>
      <w:proofErr w:type="spellEnd"/>
      <w:r w:rsidRPr="00D71A36">
        <w:rPr>
          <w:szCs w:val="24"/>
          <w:u w:val="single"/>
        </w:rPr>
        <w:t>.</w:t>
      </w:r>
      <w:proofErr w:type="gramEnd"/>
      <w:r w:rsidRPr="00D71A36">
        <w:rPr>
          <w:szCs w:val="24"/>
          <w:u w:val="single"/>
        </w:rPr>
        <w:t xml:space="preserve"> 69</w:t>
      </w:r>
      <w:r w:rsidRPr="00D71A36">
        <w:rPr>
          <w:szCs w:val="24"/>
        </w:rPr>
        <w:t xml:space="preserve">, 340 21 Janovice nad </w:t>
      </w:r>
      <w:proofErr w:type="spellStart"/>
      <w:r w:rsidRPr="00D71A36">
        <w:rPr>
          <w:szCs w:val="24"/>
        </w:rPr>
        <w:t>Úhlavou</w:t>
      </w:r>
      <w:proofErr w:type="spellEnd"/>
    </w:p>
    <w:p w:rsidR="00DD3C67" w:rsidRPr="00D71A36" w:rsidRDefault="00DD3C67" w:rsidP="00DD3C67">
      <w:pPr>
        <w:rPr>
          <w:szCs w:val="24"/>
        </w:rPr>
      </w:pPr>
      <w:r w:rsidRPr="00D71A36">
        <w:rPr>
          <w:szCs w:val="24"/>
        </w:rPr>
        <w:t xml:space="preserve">    pro voliče podle místa, kde jsou přihlášeni k trvalému </w:t>
      </w:r>
      <w:proofErr w:type="gramStart"/>
      <w:r w:rsidRPr="00D71A36">
        <w:rPr>
          <w:szCs w:val="24"/>
        </w:rPr>
        <w:t>pobytu :</w:t>
      </w:r>
      <w:proofErr w:type="gramEnd"/>
    </w:p>
    <w:p w:rsidR="00DD3C67" w:rsidRPr="00D71A36" w:rsidRDefault="00DD3C67" w:rsidP="00DD3C67">
      <w:pPr>
        <w:jc w:val="center"/>
        <w:rPr>
          <w:b/>
          <w:szCs w:val="24"/>
        </w:rPr>
      </w:pPr>
      <w:r w:rsidRPr="00D71A36">
        <w:rPr>
          <w:b/>
          <w:szCs w:val="24"/>
        </w:rPr>
        <w:t xml:space="preserve">Horní Lhota, Loreta, </w:t>
      </w:r>
      <w:proofErr w:type="spellStart"/>
      <w:proofErr w:type="gramStart"/>
      <w:r w:rsidRPr="00D71A36">
        <w:rPr>
          <w:b/>
          <w:szCs w:val="24"/>
        </w:rPr>
        <w:t>Rozpáralka</w:t>
      </w:r>
      <w:proofErr w:type="spellEnd"/>
      <w:r w:rsidRPr="00D71A36">
        <w:rPr>
          <w:b/>
          <w:szCs w:val="24"/>
        </w:rPr>
        <w:t xml:space="preserve"> a  Týnec</w:t>
      </w:r>
      <w:proofErr w:type="gramEnd"/>
    </w:p>
    <w:p w:rsidR="00DD3C67" w:rsidRPr="00D71A36" w:rsidRDefault="00DD3C67" w:rsidP="00DD3C67">
      <w:pPr>
        <w:rPr>
          <w:szCs w:val="24"/>
        </w:rPr>
      </w:pPr>
    </w:p>
    <w:p w:rsidR="00DD3C67" w:rsidRPr="00D71A36" w:rsidRDefault="00DD3C67" w:rsidP="00DD3C67">
      <w:pPr>
        <w:rPr>
          <w:szCs w:val="24"/>
        </w:rPr>
      </w:pPr>
      <w:r w:rsidRPr="00D71A36">
        <w:rPr>
          <w:szCs w:val="24"/>
        </w:rPr>
        <w:t>3. Voliči bude umožněno hlasování poté, kdy prokáže svoji totožnost a státní občanství České republiky platným občanským průkazem nebo platným cestovním, diplomatickým nebo služebním pasem České republiky, cestovním průkazem České republiky. Neprokáže-li volič svoji totožnost a státní občanství České republiky stanovenými doklady, nebude mu hlasování umožněno.</w:t>
      </w:r>
    </w:p>
    <w:p w:rsidR="00DD3C67" w:rsidRPr="00D71A36" w:rsidRDefault="00DD3C67" w:rsidP="00DD3C67">
      <w:pPr>
        <w:rPr>
          <w:szCs w:val="24"/>
        </w:rPr>
      </w:pPr>
      <w:r w:rsidRPr="00D71A36">
        <w:rPr>
          <w:szCs w:val="24"/>
        </w:rPr>
        <w:t xml:space="preserve">     </w:t>
      </w:r>
    </w:p>
    <w:p w:rsidR="00DD3C67" w:rsidRPr="00D71A36" w:rsidRDefault="00DD3C67" w:rsidP="00DD3C67">
      <w:pPr>
        <w:rPr>
          <w:szCs w:val="24"/>
        </w:rPr>
      </w:pPr>
      <w:r w:rsidRPr="00D71A36">
        <w:rPr>
          <w:szCs w:val="24"/>
        </w:rPr>
        <w:t xml:space="preserve">     </w:t>
      </w:r>
    </w:p>
    <w:p w:rsidR="00DD3C67" w:rsidRPr="00D71A36" w:rsidRDefault="00DD3C67" w:rsidP="00DD3C67">
      <w:pPr>
        <w:rPr>
          <w:szCs w:val="24"/>
        </w:rPr>
      </w:pPr>
      <w:r w:rsidRPr="00D71A36">
        <w:rPr>
          <w:szCs w:val="24"/>
        </w:rPr>
        <w:t>4. Každému voliči budou dodány nejpozději 3 dny přede dnem konání voleb hlasovací lístky, které může také v případě potřeby obdržet přímo ve volební místnosti.</w:t>
      </w:r>
    </w:p>
    <w:p w:rsidR="00DD3C67" w:rsidRPr="00D71A36" w:rsidRDefault="00DD3C67" w:rsidP="00DD3C67">
      <w:pPr>
        <w:rPr>
          <w:szCs w:val="24"/>
        </w:rPr>
      </w:pPr>
      <w:r w:rsidRPr="00D71A36">
        <w:rPr>
          <w:szCs w:val="24"/>
        </w:rPr>
        <w:t xml:space="preserve">    </w:t>
      </w:r>
    </w:p>
    <w:p w:rsidR="00DD3C67" w:rsidRPr="00D71A36" w:rsidRDefault="00DD3C67" w:rsidP="00DD3C67">
      <w:pPr>
        <w:rPr>
          <w:szCs w:val="24"/>
        </w:rPr>
      </w:pPr>
      <w:r w:rsidRPr="00D71A36">
        <w:rPr>
          <w:szCs w:val="24"/>
        </w:rPr>
        <w:t xml:space="preserve"> </w:t>
      </w:r>
    </w:p>
    <w:p w:rsidR="00DD3C67" w:rsidRDefault="00DD3C67" w:rsidP="00DD3C67">
      <w:pPr>
        <w:rPr>
          <w:szCs w:val="24"/>
        </w:rPr>
      </w:pPr>
    </w:p>
    <w:p w:rsidR="00DD3C67" w:rsidRDefault="00DD3C67" w:rsidP="00DD3C67">
      <w:pPr>
        <w:rPr>
          <w:szCs w:val="24"/>
        </w:rPr>
      </w:pPr>
      <w:r w:rsidRPr="00D71A36">
        <w:rPr>
          <w:szCs w:val="24"/>
        </w:rPr>
        <w:t xml:space="preserve">V Týnci dne </w:t>
      </w:r>
      <w:proofErr w:type="gramStart"/>
      <w:r w:rsidRPr="00D71A36">
        <w:rPr>
          <w:szCs w:val="24"/>
        </w:rPr>
        <w:t>26.9.2013</w:t>
      </w:r>
      <w:proofErr w:type="gramEnd"/>
      <w:r w:rsidRPr="00D71A36">
        <w:rPr>
          <w:szCs w:val="24"/>
        </w:rPr>
        <w:tab/>
      </w:r>
      <w:r w:rsidRPr="00D71A36">
        <w:rPr>
          <w:szCs w:val="24"/>
        </w:rPr>
        <w:tab/>
      </w:r>
      <w:r w:rsidRPr="00D71A36">
        <w:rPr>
          <w:szCs w:val="24"/>
        </w:rPr>
        <w:tab/>
        <w:t xml:space="preserve">             </w:t>
      </w:r>
      <w:r w:rsidRPr="00D71A36">
        <w:rPr>
          <w:szCs w:val="24"/>
        </w:rPr>
        <w:tab/>
      </w:r>
      <w:r w:rsidRPr="00D71A36">
        <w:rPr>
          <w:szCs w:val="24"/>
        </w:rPr>
        <w:tab/>
      </w:r>
      <w:r w:rsidRPr="00D71A36">
        <w:rPr>
          <w:szCs w:val="24"/>
        </w:rPr>
        <w:tab/>
        <w:t xml:space="preserve">             </w:t>
      </w:r>
    </w:p>
    <w:p w:rsidR="00DD3C67" w:rsidRDefault="00DD3C67" w:rsidP="00DD3C67">
      <w:pPr>
        <w:ind w:left="5760" w:firstLine="720"/>
        <w:rPr>
          <w:szCs w:val="24"/>
        </w:rPr>
      </w:pPr>
    </w:p>
    <w:p w:rsidR="00DD3C67" w:rsidRDefault="00DD3C67" w:rsidP="00DD3C67">
      <w:pPr>
        <w:ind w:left="5760" w:firstLine="720"/>
        <w:rPr>
          <w:szCs w:val="24"/>
        </w:rPr>
      </w:pPr>
    </w:p>
    <w:p w:rsidR="00DD3C67" w:rsidRDefault="00DD3C67" w:rsidP="00DD3C67">
      <w:pPr>
        <w:ind w:left="5760" w:firstLine="720"/>
        <w:rPr>
          <w:szCs w:val="24"/>
        </w:rPr>
      </w:pPr>
    </w:p>
    <w:p w:rsidR="00DD3C67" w:rsidRDefault="00DD3C67" w:rsidP="00DD3C67">
      <w:pPr>
        <w:ind w:left="5760" w:firstLine="720"/>
        <w:rPr>
          <w:szCs w:val="24"/>
        </w:rPr>
      </w:pPr>
    </w:p>
    <w:p w:rsidR="00DD3C67" w:rsidRPr="00D71A36" w:rsidRDefault="00DD3C67" w:rsidP="00DD3C67">
      <w:pPr>
        <w:ind w:left="5760" w:firstLine="720"/>
        <w:rPr>
          <w:szCs w:val="24"/>
        </w:rPr>
      </w:pPr>
      <w:r w:rsidRPr="00D71A36">
        <w:rPr>
          <w:szCs w:val="24"/>
        </w:rPr>
        <w:t xml:space="preserve"> Jana KUCHAŘOVÁ</w:t>
      </w:r>
    </w:p>
    <w:p w:rsidR="00DD3C67" w:rsidRPr="00D71A36" w:rsidRDefault="00DD3C67" w:rsidP="00DD3C67">
      <w:pPr>
        <w:rPr>
          <w:szCs w:val="24"/>
        </w:rPr>
      </w:pPr>
      <w:r w:rsidRPr="00D71A36">
        <w:rPr>
          <w:szCs w:val="24"/>
        </w:rPr>
        <w:tab/>
      </w:r>
      <w:r w:rsidRPr="00D71A36">
        <w:rPr>
          <w:szCs w:val="24"/>
        </w:rPr>
        <w:tab/>
      </w:r>
      <w:r w:rsidRPr="00D71A36">
        <w:rPr>
          <w:szCs w:val="24"/>
        </w:rPr>
        <w:tab/>
      </w:r>
      <w:r w:rsidRPr="00D71A36">
        <w:rPr>
          <w:szCs w:val="24"/>
        </w:rPr>
        <w:tab/>
      </w:r>
      <w:r w:rsidRPr="00D71A36">
        <w:rPr>
          <w:szCs w:val="24"/>
        </w:rPr>
        <w:tab/>
      </w:r>
      <w:r w:rsidRPr="00D71A36">
        <w:rPr>
          <w:szCs w:val="24"/>
        </w:rPr>
        <w:tab/>
      </w:r>
      <w:r w:rsidRPr="00D71A36">
        <w:rPr>
          <w:szCs w:val="24"/>
        </w:rPr>
        <w:tab/>
      </w:r>
      <w:r w:rsidRPr="00D71A36">
        <w:rPr>
          <w:szCs w:val="24"/>
        </w:rPr>
        <w:tab/>
        <w:t xml:space="preserve">                         starostka</w:t>
      </w:r>
    </w:p>
    <w:p w:rsidR="00DD3C67" w:rsidRPr="00D71A36" w:rsidRDefault="00DD3C67" w:rsidP="00DD3C67">
      <w:pPr>
        <w:rPr>
          <w:szCs w:val="24"/>
        </w:rPr>
      </w:pPr>
    </w:p>
    <w:p w:rsidR="00E51D50" w:rsidRDefault="00E51D50"/>
    <w:sectPr w:rsidR="00E51D50" w:rsidSect="00980B10">
      <w:footnotePr>
        <w:numRestart w:val="eachPage"/>
      </w:footnotePr>
      <w:endnotePr>
        <w:numFmt w:val="decimal"/>
        <w:numStart w:val="0"/>
      </w:endnotePr>
      <w:pgSz w:w="11907" w:h="16840" w:code="9"/>
      <w:pgMar w:top="873" w:right="1134" w:bottom="1418" w:left="1560" w:header="1797" w:footer="1797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numRestart w:val="eachPage"/>
  </w:footnotePr>
  <w:endnotePr>
    <w:numFmt w:val="decimal"/>
    <w:numStart w:val="0"/>
  </w:endnotePr>
  <w:compat/>
  <w:rsids>
    <w:rsidRoot w:val="00DD3C67"/>
    <w:rsid w:val="00087D79"/>
    <w:rsid w:val="001C509A"/>
    <w:rsid w:val="00553636"/>
    <w:rsid w:val="00D17D19"/>
    <w:rsid w:val="00DD3C67"/>
    <w:rsid w:val="00E5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3C67"/>
    <w:pPr>
      <w:widowControl w:val="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2013-09-26T08:53:00Z</dcterms:created>
  <dcterms:modified xsi:type="dcterms:W3CDTF">2013-09-26T08:53:00Z</dcterms:modified>
</cp:coreProperties>
</file>